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18637" w14:textId="77777777" w:rsidR="00E35401" w:rsidRPr="00DE16E5" w:rsidRDefault="00E35401" w:rsidP="00E35401">
      <w:pPr>
        <w:pStyle w:val="Default"/>
        <w:jc w:val="center"/>
        <w:rPr>
          <w:rFonts w:ascii="Arial Narrow" w:hAnsi="Arial Narrow"/>
          <w:b/>
          <w:bCs/>
          <w:color w:val="313D4F"/>
          <w:sz w:val="64"/>
          <w:szCs w:val="64"/>
        </w:rPr>
      </w:pPr>
      <w:proofErr w:type="spellStart"/>
      <w:r w:rsidRPr="00DE16E5">
        <w:rPr>
          <w:rFonts w:ascii="Arial Narrow" w:hAnsi="Arial Narrow"/>
          <w:b/>
          <w:bCs/>
          <w:color w:val="313D4F"/>
          <w:sz w:val="64"/>
          <w:szCs w:val="64"/>
        </w:rPr>
        <w:t>VETiS</w:t>
      </w:r>
      <w:proofErr w:type="spellEnd"/>
      <w:r w:rsidRPr="00DE16E5">
        <w:rPr>
          <w:rFonts w:ascii="Arial Narrow" w:hAnsi="Arial Narrow"/>
          <w:b/>
          <w:bCs/>
          <w:color w:val="313D4F"/>
          <w:sz w:val="64"/>
          <w:szCs w:val="64"/>
        </w:rPr>
        <w:t xml:space="preserve"> Funding Eligibility</w:t>
      </w:r>
    </w:p>
    <w:p w14:paraId="5556E9DC" w14:textId="77777777" w:rsidR="00E35401" w:rsidRDefault="00E35401" w:rsidP="00E35401">
      <w:pPr>
        <w:pStyle w:val="Default"/>
        <w:rPr>
          <w:sz w:val="64"/>
          <w:szCs w:val="64"/>
        </w:rPr>
      </w:pPr>
    </w:p>
    <w:p w14:paraId="0403A51E" w14:textId="77777777" w:rsidR="007D57FD" w:rsidRPr="007D57FD" w:rsidRDefault="007D57FD" w:rsidP="007D57FD">
      <w:pPr>
        <w:spacing w:after="0"/>
        <w:rPr>
          <w:rFonts w:ascii="Arial Narrow" w:eastAsiaTheme="minorHAnsi" w:hAnsi="Arial Narrow" w:cs="Calibri"/>
          <w:color w:val="000000"/>
          <w:lang w:val="en-GB"/>
        </w:rPr>
      </w:pPr>
      <w:r w:rsidRPr="007D57FD">
        <w:rPr>
          <w:rFonts w:ascii="Arial Narrow" w:eastAsiaTheme="minorHAnsi" w:hAnsi="Arial Narrow" w:cs="Calibri"/>
          <w:color w:val="000000"/>
          <w:lang w:val="en-GB"/>
        </w:rPr>
        <w:t>Funded by the Department of Employment, Small Business and Training, the VETiS program covers training fees for VET courses that are aligned to jobs and skills in demand, putting secondary school students on a path to employment and further VET opportunities.</w:t>
      </w:r>
    </w:p>
    <w:p w14:paraId="4AFCDE2A" w14:textId="77777777" w:rsidR="00E35401" w:rsidRPr="00E35401" w:rsidRDefault="00E35401" w:rsidP="007D57FD">
      <w:pPr>
        <w:pStyle w:val="Default"/>
        <w:jc w:val="both"/>
        <w:rPr>
          <w:rFonts w:ascii="Arial Narrow" w:hAnsi="Arial Narrow" w:cs="Calibri"/>
          <w:sz w:val="22"/>
          <w:szCs w:val="22"/>
        </w:rPr>
      </w:pPr>
    </w:p>
    <w:p w14:paraId="61E3DA3C" w14:textId="5837DF12" w:rsidR="00E35401" w:rsidRPr="00E35401" w:rsidRDefault="00E35401" w:rsidP="007D57FD">
      <w:pPr>
        <w:pStyle w:val="Default"/>
        <w:jc w:val="both"/>
        <w:rPr>
          <w:rFonts w:ascii="Arial Narrow" w:hAnsi="Arial Narrow" w:cs="Calibri"/>
          <w:sz w:val="22"/>
          <w:szCs w:val="22"/>
        </w:rPr>
      </w:pPr>
      <w:r w:rsidRPr="00E35401">
        <w:rPr>
          <w:rFonts w:ascii="Arial Narrow" w:hAnsi="Arial Narrow" w:cs="Calibri"/>
          <w:sz w:val="22"/>
          <w:szCs w:val="22"/>
        </w:rPr>
        <w:t xml:space="preserve">The College of Sport &amp; Fitness is approved as a Skills Assure Supplier (SAS) to deliver </w:t>
      </w:r>
      <w:r w:rsidRPr="007D57FD">
        <w:rPr>
          <w:rFonts w:ascii="Arial Narrow" w:hAnsi="Arial Narrow" w:cs="Calibri"/>
          <w:b/>
          <w:bCs/>
          <w:sz w:val="22"/>
          <w:szCs w:val="22"/>
        </w:rPr>
        <w:t>SIS</w:t>
      </w:r>
      <w:r w:rsidR="007D57FD" w:rsidRPr="007D57FD">
        <w:rPr>
          <w:rFonts w:ascii="Arial Narrow" w:hAnsi="Arial Narrow" w:cs="Calibri"/>
          <w:b/>
          <w:bCs/>
          <w:sz w:val="22"/>
          <w:szCs w:val="22"/>
        </w:rPr>
        <w:t>20321</w:t>
      </w:r>
      <w:r w:rsidRPr="007D57FD">
        <w:rPr>
          <w:rFonts w:ascii="Arial Narrow" w:hAnsi="Arial Narrow" w:cs="Calibri"/>
          <w:b/>
          <w:bCs/>
          <w:sz w:val="22"/>
          <w:szCs w:val="22"/>
        </w:rPr>
        <w:t xml:space="preserve"> Certificate II in Sport Coaching</w:t>
      </w:r>
      <w:r w:rsidRPr="00E35401">
        <w:rPr>
          <w:rFonts w:ascii="Arial Narrow" w:hAnsi="Arial Narrow" w:cs="Calibri"/>
          <w:sz w:val="22"/>
          <w:szCs w:val="22"/>
        </w:rPr>
        <w:t xml:space="preserve"> as a Vocational Education and Training in Schools (</w:t>
      </w:r>
      <w:proofErr w:type="spellStart"/>
      <w:r w:rsidRPr="00E35401">
        <w:rPr>
          <w:rFonts w:ascii="Arial Narrow" w:hAnsi="Arial Narrow" w:cs="Calibri"/>
          <w:sz w:val="22"/>
          <w:szCs w:val="22"/>
        </w:rPr>
        <w:t>VETiS</w:t>
      </w:r>
      <w:proofErr w:type="spellEnd"/>
      <w:r w:rsidRPr="00E35401">
        <w:rPr>
          <w:rFonts w:ascii="Arial Narrow" w:hAnsi="Arial Narrow" w:cs="Calibri"/>
          <w:sz w:val="22"/>
          <w:szCs w:val="22"/>
        </w:rPr>
        <w:t>) funded qualification.</w:t>
      </w:r>
      <w:r w:rsidR="007D57FD">
        <w:rPr>
          <w:rFonts w:ascii="Arial Narrow" w:hAnsi="Arial Narrow" w:cs="Calibri"/>
          <w:sz w:val="22"/>
          <w:szCs w:val="22"/>
        </w:rPr>
        <w:t xml:space="preserve"> The</w:t>
      </w:r>
      <w:r w:rsidRPr="00E35401">
        <w:rPr>
          <w:rFonts w:ascii="Arial Narrow" w:hAnsi="Arial Narrow" w:cs="Calibri"/>
          <w:sz w:val="22"/>
          <w:szCs w:val="22"/>
        </w:rPr>
        <w:t xml:space="preserve"> </w:t>
      </w:r>
      <w:r w:rsidRPr="007D57FD">
        <w:rPr>
          <w:rFonts w:ascii="Arial Narrow" w:hAnsi="Arial Narrow" w:cs="Calibri"/>
          <w:b/>
          <w:bCs/>
          <w:sz w:val="22"/>
          <w:szCs w:val="22"/>
        </w:rPr>
        <w:t>SIS</w:t>
      </w:r>
      <w:r w:rsidR="007D57FD" w:rsidRPr="007D57FD">
        <w:rPr>
          <w:rFonts w:ascii="Arial Narrow" w:hAnsi="Arial Narrow" w:cs="Calibri"/>
          <w:b/>
          <w:bCs/>
          <w:sz w:val="22"/>
          <w:szCs w:val="22"/>
        </w:rPr>
        <w:t xml:space="preserve">30521 </w:t>
      </w:r>
      <w:r w:rsidRPr="007D57FD">
        <w:rPr>
          <w:rFonts w:ascii="Arial Narrow" w:hAnsi="Arial Narrow" w:cs="Calibri"/>
          <w:b/>
          <w:bCs/>
          <w:sz w:val="22"/>
          <w:szCs w:val="22"/>
        </w:rPr>
        <w:t>Certificate III in Sport Coaching</w:t>
      </w:r>
      <w:r w:rsidRPr="00E35401">
        <w:rPr>
          <w:rFonts w:ascii="Arial Narrow" w:hAnsi="Arial Narrow" w:cs="Calibri"/>
          <w:sz w:val="22"/>
          <w:szCs w:val="22"/>
        </w:rPr>
        <w:t xml:space="preserve">  qualification is delivered as ‘Fee for Service’ only and invoiced either to the individual student or to their school.</w:t>
      </w:r>
    </w:p>
    <w:p w14:paraId="7D380CA1" w14:textId="77777777" w:rsidR="00E35401" w:rsidRPr="00E35401" w:rsidRDefault="00E35401" w:rsidP="007D57FD">
      <w:pPr>
        <w:pStyle w:val="Default"/>
        <w:jc w:val="both"/>
        <w:rPr>
          <w:rFonts w:ascii="Arial Narrow" w:hAnsi="Arial Narrow" w:cs="Calibri"/>
          <w:sz w:val="22"/>
          <w:szCs w:val="22"/>
        </w:rPr>
      </w:pPr>
    </w:p>
    <w:p w14:paraId="6A497EB6" w14:textId="35CE910E" w:rsidR="00E35401" w:rsidRPr="00E35401" w:rsidRDefault="00E35401" w:rsidP="007D57FD">
      <w:pPr>
        <w:pStyle w:val="Default"/>
        <w:jc w:val="both"/>
        <w:rPr>
          <w:rFonts w:ascii="Arial Narrow" w:hAnsi="Arial Narrow" w:cs="Calibri"/>
          <w:sz w:val="22"/>
          <w:szCs w:val="22"/>
        </w:rPr>
      </w:pPr>
      <w:r w:rsidRPr="00E35401">
        <w:rPr>
          <w:rFonts w:ascii="Arial Narrow" w:hAnsi="Arial Narrow" w:cs="Calibri"/>
          <w:sz w:val="22"/>
          <w:szCs w:val="22"/>
        </w:rPr>
        <w:t>Under the SAS system, funding follows the eligible student to their chosen SAS and is paid directly to the SAS on submission of the student’s validated training data.</w:t>
      </w:r>
    </w:p>
    <w:p w14:paraId="208F00A2" w14:textId="77777777" w:rsidR="00E35401" w:rsidRPr="00E35401" w:rsidRDefault="00E35401" w:rsidP="007D57FD">
      <w:pPr>
        <w:pStyle w:val="Default"/>
        <w:jc w:val="both"/>
        <w:rPr>
          <w:rFonts w:ascii="Arial Narrow" w:hAnsi="Arial Narrow" w:cs="Calibri"/>
          <w:sz w:val="22"/>
          <w:szCs w:val="22"/>
        </w:rPr>
      </w:pPr>
    </w:p>
    <w:p w14:paraId="29180BA3" w14:textId="509F93F0" w:rsidR="00E35401" w:rsidRPr="005C451A" w:rsidRDefault="00E35401" w:rsidP="007D57FD">
      <w:pPr>
        <w:pStyle w:val="Default"/>
        <w:jc w:val="both"/>
        <w:rPr>
          <w:rFonts w:ascii="Arial Narrow" w:hAnsi="Arial Narrow" w:cs="Calibri"/>
          <w:b/>
          <w:bCs/>
          <w:sz w:val="22"/>
          <w:szCs w:val="22"/>
        </w:rPr>
      </w:pPr>
      <w:r w:rsidRPr="005C451A">
        <w:rPr>
          <w:rFonts w:ascii="Arial Narrow" w:hAnsi="Arial Narrow" w:cs="Calibri"/>
          <w:b/>
          <w:bCs/>
          <w:sz w:val="22"/>
          <w:szCs w:val="22"/>
        </w:rPr>
        <w:t>WHO IS ELIGIBLE TO RECEIVE FUNDED TRAINING?</w:t>
      </w:r>
    </w:p>
    <w:p w14:paraId="1A833C51" w14:textId="77777777" w:rsidR="00E35401" w:rsidRPr="00E35401" w:rsidRDefault="00E35401" w:rsidP="007D57FD">
      <w:pPr>
        <w:pStyle w:val="Default"/>
        <w:jc w:val="both"/>
        <w:rPr>
          <w:rFonts w:ascii="Arial Narrow" w:hAnsi="Arial Narrow" w:cs="Calibri"/>
          <w:sz w:val="22"/>
          <w:szCs w:val="22"/>
        </w:rPr>
      </w:pPr>
    </w:p>
    <w:p w14:paraId="37ADA992" w14:textId="14FB2D77" w:rsidR="00E35401" w:rsidRDefault="00E35401" w:rsidP="007D57FD">
      <w:pPr>
        <w:pStyle w:val="Default"/>
        <w:jc w:val="both"/>
        <w:rPr>
          <w:rFonts w:ascii="Arial Narrow" w:hAnsi="Arial Narrow" w:cs="Calibri"/>
          <w:sz w:val="22"/>
          <w:szCs w:val="22"/>
        </w:rPr>
      </w:pPr>
      <w:r w:rsidRPr="00E35401">
        <w:rPr>
          <w:rFonts w:ascii="Arial Narrow" w:hAnsi="Arial Narrow" w:cs="Calibri"/>
          <w:sz w:val="22"/>
          <w:szCs w:val="22"/>
        </w:rPr>
        <w:t xml:space="preserve">To be eligible to access a </w:t>
      </w:r>
      <w:proofErr w:type="spellStart"/>
      <w:r w:rsidRPr="00E35401">
        <w:rPr>
          <w:rFonts w:ascii="Arial Narrow" w:hAnsi="Arial Narrow" w:cs="Calibri"/>
          <w:sz w:val="22"/>
          <w:szCs w:val="22"/>
        </w:rPr>
        <w:t>VETiS</w:t>
      </w:r>
      <w:proofErr w:type="spellEnd"/>
      <w:r w:rsidRPr="00E35401">
        <w:rPr>
          <w:rFonts w:ascii="Arial Narrow" w:hAnsi="Arial Narrow" w:cs="Calibri"/>
          <w:sz w:val="22"/>
          <w:szCs w:val="22"/>
        </w:rPr>
        <w:t xml:space="preserve"> qualification funded by the Queensland Government, prospective students must:</w:t>
      </w:r>
    </w:p>
    <w:p w14:paraId="64E3C2FE" w14:textId="77777777" w:rsidR="00DE16E5" w:rsidRPr="00E35401" w:rsidRDefault="00DE16E5" w:rsidP="007D57FD">
      <w:pPr>
        <w:pStyle w:val="Default"/>
        <w:jc w:val="both"/>
        <w:rPr>
          <w:rFonts w:ascii="Arial Narrow" w:hAnsi="Arial Narrow" w:cs="Calibri"/>
          <w:sz w:val="22"/>
          <w:szCs w:val="22"/>
        </w:rPr>
      </w:pPr>
    </w:p>
    <w:p w14:paraId="1C4F1E15" w14:textId="030BE874" w:rsidR="00E35401" w:rsidRPr="00E35401" w:rsidRDefault="00E35401" w:rsidP="007D57FD">
      <w:pPr>
        <w:pStyle w:val="Default"/>
        <w:jc w:val="both"/>
        <w:rPr>
          <w:rFonts w:ascii="Arial Narrow" w:hAnsi="Arial Narrow" w:cs="Calibri"/>
          <w:sz w:val="22"/>
          <w:szCs w:val="22"/>
        </w:rPr>
      </w:pPr>
      <w:r w:rsidRPr="00E35401">
        <w:rPr>
          <w:rFonts w:ascii="Arial Narrow" w:hAnsi="Arial Narrow" w:cs="Calibri"/>
          <w:sz w:val="22"/>
          <w:szCs w:val="22"/>
        </w:rPr>
        <w:t>•   Be currently enrolled in secondary school, in Year 10, 11 or 12;</w:t>
      </w:r>
    </w:p>
    <w:p w14:paraId="2241CF84" w14:textId="7AE162C8" w:rsidR="00E35401" w:rsidRPr="00E35401" w:rsidRDefault="00E35401" w:rsidP="007D57FD">
      <w:pPr>
        <w:pStyle w:val="Default"/>
        <w:jc w:val="both"/>
        <w:rPr>
          <w:rFonts w:ascii="Arial Narrow" w:hAnsi="Arial Narrow" w:cs="Calibri"/>
          <w:sz w:val="22"/>
          <w:szCs w:val="22"/>
        </w:rPr>
      </w:pPr>
      <w:r w:rsidRPr="00E35401">
        <w:rPr>
          <w:rFonts w:ascii="Arial Narrow" w:hAnsi="Arial Narrow" w:cs="Calibri"/>
          <w:sz w:val="22"/>
          <w:szCs w:val="22"/>
        </w:rPr>
        <w:t>•   Permanently reside in Queensland;</w:t>
      </w:r>
    </w:p>
    <w:p w14:paraId="51C2C428" w14:textId="33979F26" w:rsidR="00E35401" w:rsidRPr="00E35401" w:rsidRDefault="00E35401" w:rsidP="007D57FD">
      <w:pPr>
        <w:pStyle w:val="Default"/>
        <w:jc w:val="both"/>
        <w:rPr>
          <w:rFonts w:ascii="Arial Narrow" w:hAnsi="Arial Narrow" w:cs="Calibri"/>
          <w:sz w:val="22"/>
          <w:szCs w:val="22"/>
        </w:rPr>
      </w:pPr>
      <w:r w:rsidRPr="00E35401">
        <w:rPr>
          <w:rFonts w:ascii="Arial Narrow" w:hAnsi="Arial Narrow" w:cs="Calibri"/>
          <w:sz w:val="22"/>
          <w:szCs w:val="22"/>
        </w:rPr>
        <w:t>•   Be an Australian citizen, Australian permanent resident (includes humanitarian entrant), temporary resident with the necessary visa and work permits on the pathway to permanent residence, or a New Zealand citizen.</w:t>
      </w:r>
    </w:p>
    <w:p w14:paraId="37EC1E21" w14:textId="77777777" w:rsidR="00E35401" w:rsidRPr="00E35401" w:rsidRDefault="00E35401" w:rsidP="007D57FD">
      <w:pPr>
        <w:pStyle w:val="Default"/>
        <w:jc w:val="both"/>
        <w:rPr>
          <w:rFonts w:ascii="Arial Narrow" w:hAnsi="Arial Narrow" w:cs="Calibri"/>
          <w:sz w:val="22"/>
          <w:szCs w:val="22"/>
        </w:rPr>
      </w:pPr>
    </w:p>
    <w:p w14:paraId="784CAB88" w14:textId="5AC15563" w:rsidR="00E35401" w:rsidRPr="00E35401" w:rsidRDefault="00E35401" w:rsidP="007D57FD">
      <w:pPr>
        <w:pStyle w:val="Default"/>
        <w:jc w:val="both"/>
        <w:rPr>
          <w:rFonts w:ascii="Arial Narrow" w:hAnsi="Arial Narrow" w:cs="Calibri"/>
          <w:sz w:val="22"/>
          <w:szCs w:val="22"/>
        </w:rPr>
      </w:pPr>
      <w:proofErr w:type="spellStart"/>
      <w:r w:rsidRPr="007D57FD">
        <w:rPr>
          <w:rFonts w:ascii="Arial Narrow" w:hAnsi="Arial Narrow" w:cs="Calibri"/>
          <w:b/>
          <w:bCs/>
          <w:sz w:val="22"/>
          <w:szCs w:val="22"/>
        </w:rPr>
        <w:t>VETiS</w:t>
      </w:r>
      <w:proofErr w:type="spellEnd"/>
      <w:r w:rsidRPr="007D57FD">
        <w:rPr>
          <w:rFonts w:ascii="Arial Narrow" w:hAnsi="Arial Narrow" w:cs="Calibri"/>
          <w:b/>
          <w:bCs/>
          <w:sz w:val="22"/>
          <w:szCs w:val="22"/>
        </w:rPr>
        <w:t xml:space="preserve"> qualifications funded by the VET investment budget are fee-free for students</w:t>
      </w:r>
      <w:r w:rsidRPr="00E35401">
        <w:rPr>
          <w:rFonts w:ascii="Arial Narrow" w:hAnsi="Arial Narrow" w:cs="Calibri"/>
          <w:sz w:val="22"/>
          <w:szCs w:val="22"/>
        </w:rPr>
        <w:t xml:space="preserve">.  The VET investment budget will provide funding for students to complete one </w:t>
      </w:r>
      <w:proofErr w:type="spellStart"/>
      <w:r w:rsidRPr="00E35401">
        <w:rPr>
          <w:rFonts w:ascii="Arial Narrow" w:hAnsi="Arial Narrow" w:cs="Calibri"/>
          <w:sz w:val="22"/>
          <w:szCs w:val="22"/>
        </w:rPr>
        <w:t>VETiS</w:t>
      </w:r>
      <w:proofErr w:type="spellEnd"/>
      <w:r w:rsidRPr="00E35401">
        <w:rPr>
          <w:rFonts w:ascii="Arial Narrow" w:hAnsi="Arial Narrow" w:cs="Calibri"/>
          <w:sz w:val="22"/>
          <w:szCs w:val="22"/>
        </w:rPr>
        <w:t xml:space="preserve"> qualification listed on the </w:t>
      </w:r>
      <w:r w:rsidRPr="00E35401">
        <w:rPr>
          <w:rFonts w:ascii="Arial Narrow" w:hAnsi="Arial Narrow" w:cs="Calibri"/>
          <w:color w:val="000000" w:themeColor="text1"/>
          <w:sz w:val="22"/>
          <w:szCs w:val="22"/>
        </w:rPr>
        <w:t xml:space="preserve">Priority Skills List </w:t>
      </w:r>
      <w:r w:rsidRPr="00E35401">
        <w:rPr>
          <w:rFonts w:ascii="Arial Narrow" w:hAnsi="Arial Narrow" w:cs="Calibri"/>
          <w:sz w:val="22"/>
          <w:szCs w:val="22"/>
        </w:rPr>
        <w:t xml:space="preserve">while attending secondary school (in Years 10, 11 and 12). This means if you have previously utilised your </w:t>
      </w:r>
      <w:proofErr w:type="spellStart"/>
      <w:r w:rsidRPr="00E35401">
        <w:rPr>
          <w:rFonts w:ascii="Arial Narrow" w:hAnsi="Arial Narrow" w:cs="Calibri"/>
          <w:sz w:val="22"/>
          <w:szCs w:val="22"/>
        </w:rPr>
        <w:t>VETiS</w:t>
      </w:r>
      <w:proofErr w:type="spellEnd"/>
      <w:r w:rsidRPr="00E35401">
        <w:rPr>
          <w:rFonts w:ascii="Arial Narrow" w:hAnsi="Arial Narrow" w:cs="Calibri"/>
          <w:sz w:val="22"/>
          <w:szCs w:val="22"/>
        </w:rPr>
        <w:t xml:space="preserve"> subsidy with another qualification that you have completed – then you would be:</w:t>
      </w:r>
    </w:p>
    <w:p w14:paraId="305D6E8D" w14:textId="77777777" w:rsidR="00E35401" w:rsidRPr="00E35401" w:rsidRDefault="00E35401" w:rsidP="007D57FD">
      <w:pPr>
        <w:pStyle w:val="Default"/>
        <w:jc w:val="both"/>
        <w:rPr>
          <w:rFonts w:ascii="Arial Narrow" w:hAnsi="Arial Narrow" w:cs="Calibri"/>
          <w:sz w:val="22"/>
          <w:szCs w:val="22"/>
        </w:rPr>
      </w:pPr>
    </w:p>
    <w:p w14:paraId="0B66F1AA" w14:textId="45F595F9" w:rsidR="00E35401" w:rsidRPr="00E35401" w:rsidRDefault="00E35401" w:rsidP="007D57FD">
      <w:pPr>
        <w:pStyle w:val="Default"/>
        <w:spacing w:after="34"/>
        <w:jc w:val="both"/>
        <w:rPr>
          <w:rFonts w:ascii="Arial Narrow" w:hAnsi="Arial Narrow" w:cs="Calibri"/>
          <w:sz w:val="22"/>
          <w:szCs w:val="22"/>
        </w:rPr>
      </w:pPr>
      <w:r w:rsidRPr="00E35401">
        <w:rPr>
          <w:rFonts w:ascii="Arial Narrow" w:hAnsi="Arial Narrow" w:cs="Calibri"/>
          <w:sz w:val="22"/>
          <w:szCs w:val="22"/>
        </w:rPr>
        <w:t xml:space="preserve">•   Ineligible for this program to be offered as a </w:t>
      </w:r>
      <w:proofErr w:type="spellStart"/>
      <w:r w:rsidRPr="00E35401">
        <w:rPr>
          <w:rFonts w:ascii="Arial Narrow" w:hAnsi="Arial Narrow" w:cs="Calibri"/>
          <w:sz w:val="22"/>
          <w:szCs w:val="22"/>
        </w:rPr>
        <w:t>VETiS</w:t>
      </w:r>
      <w:proofErr w:type="spellEnd"/>
      <w:r w:rsidRPr="00E35401">
        <w:rPr>
          <w:rFonts w:ascii="Arial Narrow" w:hAnsi="Arial Narrow" w:cs="Calibri"/>
          <w:sz w:val="22"/>
          <w:szCs w:val="22"/>
        </w:rPr>
        <w:t>-funded qualification, however</w:t>
      </w:r>
    </w:p>
    <w:p w14:paraId="0751C374" w14:textId="14E381D6" w:rsidR="00E35401" w:rsidRPr="00E35401" w:rsidRDefault="00E35401" w:rsidP="007D57FD">
      <w:pPr>
        <w:pStyle w:val="Default"/>
        <w:jc w:val="both"/>
        <w:rPr>
          <w:rFonts w:ascii="Arial Narrow" w:hAnsi="Arial Narrow" w:cs="Calibri"/>
          <w:sz w:val="22"/>
          <w:szCs w:val="22"/>
        </w:rPr>
      </w:pPr>
      <w:r w:rsidRPr="00E35401">
        <w:rPr>
          <w:rFonts w:ascii="Arial Narrow" w:hAnsi="Arial Narrow" w:cs="Calibri"/>
          <w:sz w:val="22"/>
          <w:szCs w:val="22"/>
        </w:rPr>
        <w:t xml:space="preserve">•  </w:t>
      </w:r>
      <w:r w:rsidR="005C451A">
        <w:rPr>
          <w:rFonts w:ascii="Arial Narrow" w:hAnsi="Arial Narrow" w:cs="Calibri"/>
          <w:sz w:val="22"/>
          <w:szCs w:val="22"/>
        </w:rPr>
        <w:t xml:space="preserve"> </w:t>
      </w:r>
      <w:r w:rsidRPr="00E35401">
        <w:rPr>
          <w:rFonts w:ascii="Arial Narrow" w:hAnsi="Arial Narrow" w:cs="Calibri"/>
          <w:sz w:val="22"/>
          <w:szCs w:val="22"/>
        </w:rPr>
        <w:t>You are still able to enrol into the Certificate II program as a ‘fee for service’ student at the relevant price for</w:t>
      </w:r>
      <w:r w:rsidR="005C451A">
        <w:rPr>
          <w:rFonts w:ascii="Arial Narrow" w:hAnsi="Arial Narrow" w:cs="Calibri"/>
          <w:sz w:val="22"/>
          <w:szCs w:val="22"/>
        </w:rPr>
        <w:t xml:space="preserve"> your</w:t>
      </w:r>
      <w:r w:rsidRPr="00E35401">
        <w:rPr>
          <w:rFonts w:ascii="Arial Narrow" w:hAnsi="Arial Narrow" w:cs="Calibri"/>
          <w:sz w:val="22"/>
          <w:szCs w:val="22"/>
        </w:rPr>
        <w:t xml:space="preserve"> school</w:t>
      </w:r>
    </w:p>
    <w:p w14:paraId="66C3F18F" w14:textId="77777777" w:rsidR="00E35401" w:rsidRPr="00E35401" w:rsidRDefault="00E35401" w:rsidP="00E35401">
      <w:pPr>
        <w:pStyle w:val="Default"/>
        <w:rPr>
          <w:rFonts w:ascii="Arial Narrow" w:hAnsi="Arial Narrow" w:cs="Calibri"/>
          <w:sz w:val="22"/>
          <w:szCs w:val="22"/>
        </w:rPr>
      </w:pPr>
    </w:p>
    <w:p w14:paraId="0616F28A" w14:textId="77777777" w:rsidR="00E35401" w:rsidRDefault="00E35401" w:rsidP="00E35401"/>
    <w:p w14:paraId="5DABF7B5" w14:textId="77777777" w:rsidR="00CE3629" w:rsidRPr="006871BB" w:rsidRDefault="00CE3629" w:rsidP="006871BB"/>
    <w:sectPr w:rsidR="00CE3629" w:rsidRPr="006871BB" w:rsidSect="0043245B">
      <w:headerReference w:type="default" r:id="rId8"/>
      <w:footerReference w:type="default" r:id="rId9"/>
      <w:pgSz w:w="11906" w:h="16838"/>
      <w:pgMar w:top="209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DE61E" w14:textId="77777777" w:rsidR="002247CC" w:rsidRDefault="002247CC" w:rsidP="00F4205F">
      <w:pPr>
        <w:spacing w:after="0"/>
      </w:pPr>
      <w:r>
        <w:separator/>
      </w:r>
    </w:p>
  </w:endnote>
  <w:endnote w:type="continuationSeparator" w:id="0">
    <w:p w14:paraId="6826F3AE" w14:textId="77777777" w:rsidR="002247CC" w:rsidRDefault="002247CC" w:rsidP="00F420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E1002EFF" w:usb1="C000605B" w:usb2="00000029" w:usb3="00000000" w:csb0="000101FF" w:csb1="00000000"/>
  </w:font>
  <w:font w:name="Calibri Light">
    <w:altName w:val="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F2C4" w14:textId="77777777" w:rsidR="00B54784" w:rsidRDefault="00B54784" w:rsidP="00EB6072">
    <w:pPr>
      <w:pStyle w:val="Footer"/>
      <w:rPr>
        <w:rFonts w:ascii="Arial" w:hAnsi="Arial" w:cs="Arial"/>
        <w:color w:val="161615"/>
        <w:sz w:val="17"/>
        <w:szCs w:val="17"/>
        <w:shd w:val="clear" w:color="auto" w:fill="FFFFFF"/>
      </w:rPr>
    </w:pPr>
  </w:p>
  <w:p w14:paraId="57E725BD" w14:textId="77777777" w:rsidR="00B54784" w:rsidRDefault="00B54784" w:rsidP="00EB6072">
    <w:pPr>
      <w:pStyle w:val="Footer"/>
      <w:rPr>
        <w:rFonts w:ascii="Arial" w:hAnsi="Arial" w:cs="Arial"/>
        <w:color w:val="161615"/>
        <w:sz w:val="17"/>
        <w:szCs w:val="17"/>
        <w:shd w:val="clear" w:color="auto" w:fill="FFFFFF"/>
      </w:rPr>
    </w:pPr>
  </w:p>
  <w:p w14:paraId="599FAA03" w14:textId="481CA382" w:rsidR="00B54784" w:rsidRDefault="00B54784" w:rsidP="00EB6072">
    <w:pPr>
      <w:pStyle w:val="Footer"/>
      <w:rPr>
        <w:rFonts w:ascii="Arial" w:hAnsi="Arial" w:cs="Arial"/>
        <w:color w:val="161615"/>
        <w:sz w:val="17"/>
        <w:szCs w:val="17"/>
        <w:shd w:val="clear" w:color="auto" w:fill="FFFFFF"/>
      </w:rPr>
    </w:pPr>
    <w:r>
      <w:rPr>
        <w:rFonts w:ascii="Arial" w:hAnsi="Arial" w:cs="Arial"/>
        <w:color w:val="161615"/>
        <w:sz w:val="17"/>
        <w:szCs w:val="17"/>
        <w:shd w:val="clear" w:color="auto" w:fill="FFFFFF"/>
      </w:rPr>
      <w:t>VC00</w:t>
    </w:r>
    <w:r w:rsidR="00CE3629">
      <w:rPr>
        <w:rFonts w:ascii="Arial" w:hAnsi="Arial" w:cs="Arial"/>
        <w:color w:val="161615"/>
        <w:sz w:val="17"/>
        <w:szCs w:val="17"/>
        <w:shd w:val="clear" w:color="auto" w:fill="FFFFFF"/>
      </w:rPr>
      <w:t>1</w:t>
    </w:r>
    <w:r>
      <w:rPr>
        <w:rFonts w:ascii="Arial" w:hAnsi="Arial" w:cs="Arial"/>
        <w:color w:val="161615"/>
        <w:sz w:val="17"/>
        <w:szCs w:val="17"/>
        <w:shd w:val="clear" w:color="auto" w:fill="FFFFFF"/>
      </w:rPr>
      <w:t xml:space="preserve"> College of Sports &amp; Fitness </w:t>
    </w:r>
  </w:p>
  <w:p w14:paraId="5D4A1393" w14:textId="77777777" w:rsidR="00EB6072" w:rsidRPr="00CE3629" w:rsidRDefault="00EB6072">
    <w:pPr>
      <w:pStyle w:val="Footer"/>
      <w:rPr>
        <w:sz w:val="20"/>
      </w:rPr>
    </w:pPr>
    <w:r w:rsidRPr="00CE3629">
      <w:rPr>
        <w:rFonts w:ascii="Arial" w:hAnsi="Arial" w:cs="Arial"/>
        <w:color w:val="161615"/>
        <w:sz w:val="16"/>
        <w:szCs w:val="17"/>
        <w:shd w:val="clear" w:color="auto" w:fill="FFFFFF"/>
      </w:rPr>
      <w:t>International College of Capoeira Pty Ltd trading as ’College of Sports &amp; Fitness’ ABN 90 125 114 730/ Registered Training Organisation 91345/ CRICOS Provider Code 03057C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E40E" w14:textId="77777777" w:rsidR="002247CC" w:rsidRDefault="002247CC" w:rsidP="00F4205F">
      <w:pPr>
        <w:spacing w:after="0"/>
      </w:pPr>
      <w:r>
        <w:separator/>
      </w:r>
    </w:p>
  </w:footnote>
  <w:footnote w:type="continuationSeparator" w:id="0">
    <w:p w14:paraId="7133026B" w14:textId="77777777" w:rsidR="002247CC" w:rsidRDefault="002247CC" w:rsidP="00F420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76FE" w14:textId="6F34B494" w:rsidR="00F4205F" w:rsidRPr="00F4205F" w:rsidRDefault="00F4205F" w:rsidP="00F4205F">
    <w:pPr>
      <w:pStyle w:val="Heading1"/>
      <w:jc w:val="right"/>
      <w:rPr>
        <w:sz w:val="40"/>
        <w:szCs w:val="40"/>
      </w:rPr>
    </w:pPr>
    <w:r>
      <w:rPr>
        <w:noProof/>
        <w:lang w:val="en-US"/>
      </w:rPr>
      <w:drawing>
        <wp:anchor distT="0" distB="0" distL="114300" distR="114300" simplePos="0" relativeHeight="251658240" behindDoc="1" locked="0" layoutInCell="1" allowOverlap="1" wp14:anchorId="46EEE2E5" wp14:editId="558349C0">
          <wp:simplePos x="0" y="0"/>
          <wp:positionH relativeFrom="column">
            <wp:posOffset>-676275</wp:posOffset>
          </wp:positionH>
          <wp:positionV relativeFrom="paragraph">
            <wp:posOffset>-240030</wp:posOffset>
          </wp:positionV>
          <wp:extent cx="1653540" cy="1000125"/>
          <wp:effectExtent l="0" t="0" r="3810" b="9525"/>
          <wp:wrapThrough wrapText="bothSides">
            <wp:wrapPolygon edited="0">
              <wp:start x="0" y="0"/>
              <wp:lineTo x="0" y="21394"/>
              <wp:lineTo x="21401" y="21394"/>
              <wp:lineTo x="2140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F_Horizontal_RGB72dpi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3540" cy="1000125"/>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41F8E"/>
    <w:multiLevelType w:val="hybridMultilevel"/>
    <w:tmpl w:val="30DAAB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87B34D3"/>
    <w:multiLevelType w:val="singleLevel"/>
    <w:tmpl w:val="E7320878"/>
    <w:lvl w:ilvl="0">
      <w:start w:val="1"/>
      <w:numFmt w:val="decimal"/>
      <w:lvlText w:val="%1."/>
      <w:lvlJc w:val="left"/>
      <w:pPr>
        <w:tabs>
          <w:tab w:val="num" w:pos="360"/>
        </w:tabs>
        <w:ind w:left="360" w:hanging="360"/>
      </w:pPr>
      <w:rPr>
        <w:b w:val="0"/>
      </w:rPr>
    </w:lvl>
  </w:abstractNum>
  <w:abstractNum w:abstractNumId="2" w15:restartNumberingAfterBreak="0">
    <w:nsid w:val="308D4D36"/>
    <w:multiLevelType w:val="hybridMultilevel"/>
    <w:tmpl w:val="C506F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83A6A16"/>
    <w:multiLevelType w:val="hybridMultilevel"/>
    <w:tmpl w:val="042C5240"/>
    <w:lvl w:ilvl="0" w:tplc="04090001">
      <w:start w:val="1"/>
      <w:numFmt w:val="bullet"/>
      <w:lvlText w:val=""/>
      <w:lvlJc w:val="left"/>
      <w:pPr>
        <w:ind w:left="717" w:hanging="360"/>
      </w:pPr>
      <w:rPr>
        <w:rFonts w:ascii="Symbol" w:hAnsi="Symbol" w:hint="default"/>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start w:val="1"/>
      <w:numFmt w:val="bullet"/>
      <w:lvlText w:val=""/>
      <w:lvlJc w:val="left"/>
      <w:pPr>
        <w:ind w:left="2877" w:hanging="360"/>
      </w:pPr>
      <w:rPr>
        <w:rFonts w:ascii="Symbol" w:hAnsi="Symbol" w:hint="default"/>
      </w:rPr>
    </w:lvl>
    <w:lvl w:ilvl="4" w:tplc="04090003">
      <w:start w:val="1"/>
      <w:numFmt w:val="bullet"/>
      <w:lvlText w:val="o"/>
      <w:lvlJc w:val="left"/>
      <w:pPr>
        <w:ind w:left="3597" w:hanging="360"/>
      </w:pPr>
      <w:rPr>
        <w:rFonts w:ascii="Courier New" w:hAnsi="Courier New" w:cs="Courier New" w:hint="default"/>
      </w:rPr>
    </w:lvl>
    <w:lvl w:ilvl="5" w:tplc="04090005">
      <w:start w:val="1"/>
      <w:numFmt w:val="bullet"/>
      <w:lvlText w:val=""/>
      <w:lvlJc w:val="left"/>
      <w:pPr>
        <w:ind w:left="4317" w:hanging="360"/>
      </w:pPr>
      <w:rPr>
        <w:rFonts w:ascii="Wingdings" w:hAnsi="Wingdings" w:hint="default"/>
      </w:rPr>
    </w:lvl>
    <w:lvl w:ilvl="6" w:tplc="04090001">
      <w:start w:val="1"/>
      <w:numFmt w:val="bullet"/>
      <w:lvlText w:val=""/>
      <w:lvlJc w:val="left"/>
      <w:pPr>
        <w:ind w:left="5037" w:hanging="360"/>
      </w:pPr>
      <w:rPr>
        <w:rFonts w:ascii="Symbol" w:hAnsi="Symbol" w:hint="default"/>
      </w:rPr>
    </w:lvl>
    <w:lvl w:ilvl="7" w:tplc="04090003">
      <w:start w:val="1"/>
      <w:numFmt w:val="bullet"/>
      <w:lvlText w:val="o"/>
      <w:lvlJc w:val="left"/>
      <w:pPr>
        <w:ind w:left="5757" w:hanging="360"/>
      </w:pPr>
      <w:rPr>
        <w:rFonts w:ascii="Courier New" w:hAnsi="Courier New" w:cs="Courier New" w:hint="default"/>
      </w:rPr>
    </w:lvl>
    <w:lvl w:ilvl="8" w:tplc="04090005">
      <w:start w:val="1"/>
      <w:numFmt w:val="bullet"/>
      <w:lvlText w:val=""/>
      <w:lvlJc w:val="left"/>
      <w:pPr>
        <w:ind w:left="6477" w:hanging="360"/>
      </w:pPr>
      <w:rPr>
        <w:rFonts w:ascii="Wingdings" w:hAnsi="Wingdings" w:hint="default"/>
      </w:rPr>
    </w:lvl>
  </w:abstractNum>
  <w:abstractNum w:abstractNumId="4" w15:restartNumberingAfterBreak="0">
    <w:nsid w:val="6F304851"/>
    <w:multiLevelType w:val="hybridMultilevel"/>
    <w:tmpl w:val="C67286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413702753">
    <w:abstractNumId w:val="0"/>
  </w:num>
  <w:num w:numId="2" w16cid:durableId="1233656044">
    <w:abstractNumId w:val="2"/>
  </w:num>
  <w:num w:numId="3" w16cid:durableId="237207138">
    <w:abstractNumId w:val="3"/>
  </w:num>
  <w:num w:numId="4" w16cid:durableId="1752266223">
    <w:abstractNumId w:val="4"/>
  </w:num>
  <w:num w:numId="5" w16cid:durableId="183995377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05F"/>
    <w:rsid w:val="00094A64"/>
    <w:rsid w:val="00150509"/>
    <w:rsid w:val="001A25F3"/>
    <w:rsid w:val="001B5CAA"/>
    <w:rsid w:val="001E0B7F"/>
    <w:rsid w:val="002247CC"/>
    <w:rsid w:val="0023435F"/>
    <w:rsid w:val="002D6343"/>
    <w:rsid w:val="00331368"/>
    <w:rsid w:val="00351168"/>
    <w:rsid w:val="00382513"/>
    <w:rsid w:val="003B2854"/>
    <w:rsid w:val="003B29F5"/>
    <w:rsid w:val="003C78C9"/>
    <w:rsid w:val="00427879"/>
    <w:rsid w:val="0043245B"/>
    <w:rsid w:val="00482D1B"/>
    <w:rsid w:val="00526CA3"/>
    <w:rsid w:val="00531BD8"/>
    <w:rsid w:val="00533CAF"/>
    <w:rsid w:val="005649FA"/>
    <w:rsid w:val="00566046"/>
    <w:rsid w:val="00572457"/>
    <w:rsid w:val="00590473"/>
    <w:rsid w:val="005C451A"/>
    <w:rsid w:val="005E741A"/>
    <w:rsid w:val="00613C85"/>
    <w:rsid w:val="006871BB"/>
    <w:rsid w:val="00700841"/>
    <w:rsid w:val="00723EA0"/>
    <w:rsid w:val="007663A5"/>
    <w:rsid w:val="007771DD"/>
    <w:rsid w:val="007C1052"/>
    <w:rsid w:val="007C1E0F"/>
    <w:rsid w:val="007D1E7D"/>
    <w:rsid w:val="007D57FD"/>
    <w:rsid w:val="00817B42"/>
    <w:rsid w:val="008A507C"/>
    <w:rsid w:val="008C61AE"/>
    <w:rsid w:val="00915544"/>
    <w:rsid w:val="009837EF"/>
    <w:rsid w:val="00A35FA4"/>
    <w:rsid w:val="00A43FEF"/>
    <w:rsid w:val="00A51C4C"/>
    <w:rsid w:val="00AA1435"/>
    <w:rsid w:val="00AB3292"/>
    <w:rsid w:val="00B23FAE"/>
    <w:rsid w:val="00B45D1E"/>
    <w:rsid w:val="00B54784"/>
    <w:rsid w:val="00BB28FE"/>
    <w:rsid w:val="00C203A3"/>
    <w:rsid w:val="00CA0DF2"/>
    <w:rsid w:val="00CA4C86"/>
    <w:rsid w:val="00CA72CE"/>
    <w:rsid w:val="00CE3629"/>
    <w:rsid w:val="00CE3F9E"/>
    <w:rsid w:val="00D02F2E"/>
    <w:rsid w:val="00DE16E5"/>
    <w:rsid w:val="00E35401"/>
    <w:rsid w:val="00E47973"/>
    <w:rsid w:val="00EB6072"/>
    <w:rsid w:val="00EC4B5B"/>
    <w:rsid w:val="00F40775"/>
    <w:rsid w:val="00F4205F"/>
    <w:rsid w:val="00FA6B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8B745"/>
  <w15:docId w15:val="{1A731CB2-D67C-4450-8AA5-8D6444A3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5F3"/>
    <w:pPr>
      <w:spacing w:after="120" w:line="240" w:lineRule="auto"/>
    </w:pPr>
    <w:rPr>
      <w:rFonts w:ascii="Calibri" w:eastAsia="Calibri" w:hAnsi="Calibri" w:cs="Times New Roman"/>
    </w:rPr>
  </w:style>
  <w:style w:type="paragraph" w:styleId="Heading1">
    <w:name w:val="heading 1"/>
    <w:basedOn w:val="Normal"/>
    <w:next w:val="Normal"/>
    <w:link w:val="Heading1Char"/>
    <w:uiPriority w:val="9"/>
    <w:qFormat/>
    <w:rsid w:val="00F420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1A25F3"/>
    <w:pPr>
      <w:keepNext/>
      <w:spacing w:before="240" w:after="60" w:line="360" w:lineRule="auto"/>
      <w:outlineLvl w:val="2"/>
    </w:pPr>
    <w:rPr>
      <w:rFonts w:ascii="Arial" w:eastAsia="SimSun" w:hAnsi="Arial" w:cs="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05F"/>
    <w:pPr>
      <w:tabs>
        <w:tab w:val="center" w:pos="4513"/>
        <w:tab w:val="right" w:pos="9026"/>
      </w:tabs>
      <w:spacing w:after="0"/>
    </w:pPr>
  </w:style>
  <w:style w:type="character" w:customStyle="1" w:styleId="HeaderChar">
    <w:name w:val="Header Char"/>
    <w:basedOn w:val="DefaultParagraphFont"/>
    <w:link w:val="Header"/>
    <w:uiPriority w:val="99"/>
    <w:rsid w:val="00F4205F"/>
  </w:style>
  <w:style w:type="paragraph" w:styleId="Footer">
    <w:name w:val="footer"/>
    <w:basedOn w:val="Normal"/>
    <w:link w:val="FooterChar"/>
    <w:uiPriority w:val="99"/>
    <w:unhideWhenUsed/>
    <w:rsid w:val="00F4205F"/>
    <w:pPr>
      <w:tabs>
        <w:tab w:val="center" w:pos="4513"/>
        <w:tab w:val="right" w:pos="9026"/>
      </w:tabs>
      <w:spacing w:after="0"/>
    </w:pPr>
  </w:style>
  <w:style w:type="character" w:customStyle="1" w:styleId="FooterChar">
    <w:name w:val="Footer Char"/>
    <w:basedOn w:val="DefaultParagraphFont"/>
    <w:link w:val="Footer"/>
    <w:uiPriority w:val="99"/>
    <w:rsid w:val="00F4205F"/>
  </w:style>
  <w:style w:type="paragraph" w:styleId="BalloonText">
    <w:name w:val="Balloon Text"/>
    <w:basedOn w:val="Normal"/>
    <w:link w:val="BalloonTextChar"/>
    <w:uiPriority w:val="99"/>
    <w:semiHidden/>
    <w:unhideWhenUsed/>
    <w:rsid w:val="00F4205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05F"/>
    <w:rPr>
      <w:rFonts w:ascii="Tahoma" w:hAnsi="Tahoma" w:cs="Tahoma"/>
      <w:sz w:val="16"/>
      <w:szCs w:val="16"/>
    </w:rPr>
  </w:style>
  <w:style w:type="character" w:customStyle="1" w:styleId="Heading1Char">
    <w:name w:val="Heading 1 Char"/>
    <w:basedOn w:val="DefaultParagraphFont"/>
    <w:link w:val="Heading1"/>
    <w:uiPriority w:val="9"/>
    <w:rsid w:val="00F4205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1A25F3"/>
    <w:rPr>
      <w:rFonts w:ascii="Arial" w:eastAsia="SimSun" w:hAnsi="Arial" w:cs="Arial"/>
      <w:b/>
      <w:bCs/>
      <w:sz w:val="26"/>
      <w:szCs w:val="26"/>
      <w:lang w:eastAsia="zh-CN"/>
    </w:rPr>
  </w:style>
  <w:style w:type="paragraph" w:customStyle="1" w:styleId="Blockquote">
    <w:name w:val="Blockquote"/>
    <w:basedOn w:val="Normal"/>
    <w:rsid w:val="001A25F3"/>
    <w:pPr>
      <w:snapToGrid w:val="0"/>
      <w:spacing w:before="100" w:after="100"/>
      <w:ind w:left="360" w:right="360"/>
    </w:pPr>
    <w:rPr>
      <w:rFonts w:ascii="Times New Roman" w:eastAsia="Times New Roman" w:hAnsi="Times New Roman"/>
      <w:sz w:val="24"/>
      <w:szCs w:val="20"/>
    </w:rPr>
  </w:style>
  <w:style w:type="character" w:styleId="PlaceholderText">
    <w:name w:val="Placeholder Text"/>
    <w:basedOn w:val="DefaultParagraphFont"/>
    <w:uiPriority w:val="99"/>
    <w:semiHidden/>
    <w:rsid w:val="00EC4B5B"/>
    <w:rPr>
      <w:color w:val="808080"/>
    </w:rPr>
  </w:style>
  <w:style w:type="table" w:styleId="TableGrid">
    <w:name w:val="Table Grid"/>
    <w:basedOn w:val="TableNormal"/>
    <w:uiPriority w:val="39"/>
    <w:rsid w:val="00EC4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1168"/>
    <w:pPr>
      <w:spacing w:after="0" w:line="240" w:lineRule="auto"/>
    </w:pPr>
    <w:rPr>
      <w:rFonts w:ascii="Calibri" w:eastAsia="Calibri" w:hAnsi="Calibri" w:cs="Times New Roman"/>
    </w:rPr>
  </w:style>
  <w:style w:type="paragraph" w:customStyle="1" w:styleId="Default">
    <w:name w:val="Default"/>
    <w:rsid w:val="00E35401"/>
    <w:pPr>
      <w:autoSpaceDE w:val="0"/>
      <w:autoSpaceDN w:val="0"/>
      <w:adjustRightInd w:val="0"/>
      <w:spacing w:after="0" w:line="240" w:lineRule="auto"/>
    </w:pPr>
    <w:rPr>
      <w:rFonts w:ascii="Calibri Light" w:hAnsi="Calibri Light" w:cs="Calibri Light"/>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88748">
      <w:bodyDiv w:val="1"/>
      <w:marLeft w:val="0"/>
      <w:marRight w:val="0"/>
      <w:marTop w:val="0"/>
      <w:marBottom w:val="0"/>
      <w:divBdr>
        <w:top w:val="none" w:sz="0" w:space="0" w:color="auto"/>
        <w:left w:val="none" w:sz="0" w:space="0" w:color="auto"/>
        <w:bottom w:val="none" w:sz="0" w:space="0" w:color="auto"/>
        <w:right w:val="none" w:sz="0" w:space="0" w:color="auto"/>
      </w:divBdr>
    </w:div>
    <w:div w:id="126106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1B07A-252A-004B-86B9-14F9AD5C8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Nassim</dc:creator>
  <cp:lastModifiedBy>John Iacono</cp:lastModifiedBy>
  <cp:revision>3</cp:revision>
  <dcterms:created xsi:type="dcterms:W3CDTF">2024-11-11T02:45:00Z</dcterms:created>
  <dcterms:modified xsi:type="dcterms:W3CDTF">2024-11-11T02:56:00Z</dcterms:modified>
</cp:coreProperties>
</file>